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1" w:rsidRPr="006C1CD1" w:rsidRDefault="00087201" w:rsidP="0008720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rtl/>
          <w:lang w:bidi="fa-IR"/>
        </w:rPr>
      </w:pPr>
      <w:r w:rsidRPr="006C1CD1">
        <w:rPr>
          <w:rFonts w:asciiTheme="majorHAnsi" w:hAnsiTheme="majorHAnsi" w:hint="cs"/>
          <w:sz w:val="28"/>
          <w:rtl/>
          <w:lang w:bidi="fa-IR"/>
        </w:rPr>
        <w:t>در جریان درون کانالهای باز توزیع فشار بعد از توسعه یافتن جریان تقریبا چگونه است و چرا ؟</w:t>
      </w:r>
    </w:p>
    <w:p w:rsidR="00087201" w:rsidRPr="006C1CD1" w:rsidRDefault="00087201" w:rsidP="0008720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rtl/>
          <w:lang w:bidi="fa-IR"/>
        </w:rPr>
      </w:pPr>
      <w:r w:rsidRPr="006C1CD1">
        <w:rPr>
          <w:rFonts w:asciiTheme="majorHAnsi" w:hAnsiTheme="majorHAnsi" w:hint="cs"/>
          <w:sz w:val="28"/>
          <w:rtl/>
          <w:lang w:bidi="fa-IR"/>
        </w:rPr>
        <w:t xml:space="preserve"> </w:t>
      </w:r>
    </w:p>
    <w:p w:rsidR="00087201" w:rsidRPr="006C1CD1" w:rsidRDefault="00087201" w:rsidP="0008720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6C1CD1">
        <w:rPr>
          <w:rFonts w:asciiTheme="majorHAnsi" w:hAnsiTheme="majorHAnsi"/>
          <w:sz w:val="24"/>
          <w:szCs w:val="24"/>
        </w:rPr>
        <w:t xml:space="preserve">Any attempt to impose a pressure gradient in the flow direction is met with failure because </w:t>
      </w:r>
    </w:p>
    <w:p w:rsidR="00087201" w:rsidRDefault="00087201" w:rsidP="000872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rtl/>
        </w:rPr>
      </w:pPr>
      <w:proofErr w:type="gramStart"/>
      <w:r w:rsidRPr="006C1CD1">
        <w:rPr>
          <w:rFonts w:asciiTheme="majorHAnsi" w:hAnsiTheme="majorHAnsi"/>
          <w:sz w:val="24"/>
          <w:szCs w:val="24"/>
        </w:rPr>
        <w:t>of</w:t>
      </w:r>
      <w:proofErr w:type="gramEnd"/>
      <w:r w:rsidRPr="006C1CD1">
        <w:rPr>
          <w:rFonts w:asciiTheme="majorHAnsi" w:hAnsiTheme="majorHAnsi"/>
          <w:sz w:val="24"/>
          <w:szCs w:val="24"/>
        </w:rPr>
        <w:t xml:space="preserve"> the negligible inertial and viscous effects of the gas 1atmosphere2 above the flowing fluid. For steady, fully developed channel flow, the pressure distribution within the fluid is merely hydrostatic.</w:t>
      </w:r>
      <w:r w:rsidRPr="006C1CD1">
        <w:rPr>
          <w:rFonts w:asciiTheme="majorHAnsi" w:hAnsiTheme="majorHAnsi"/>
          <w:noProof/>
          <w:sz w:val="24"/>
          <w:szCs w:val="24"/>
        </w:rPr>
        <w:t xml:space="preserve"> (Munson, Chapter10, Page 621)</w:t>
      </w:r>
    </w:p>
    <w:p w:rsidR="00087201" w:rsidRPr="00735F8E" w:rsidRDefault="00087201" w:rsidP="000872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noProof/>
          <w:sz w:val="28"/>
          <w:rtl/>
        </w:rPr>
      </w:pPr>
    </w:p>
    <w:p w:rsidR="00087201" w:rsidRDefault="00087201" w:rsidP="000872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rtl/>
        </w:rPr>
      </w:pPr>
      <w:r w:rsidRPr="00735F8E">
        <w:rPr>
          <w:rFonts w:asciiTheme="majorHAnsi" w:hAnsiTheme="majorHAnsi" w:hint="cs"/>
          <w:noProof/>
          <w:sz w:val="28"/>
          <w:rtl/>
        </w:rPr>
        <w:t>تغییر عدد فرود در دوطرف یک پرش هیدرولیکی چ</w:t>
      </w:r>
      <w:r>
        <w:rPr>
          <w:rFonts w:asciiTheme="majorHAnsi" w:hAnsiTheme="majorHAnsi" w:hint="cs"/>
          <w:noProof/>
          <w:sz w:val="28"/>
          <w:rtl/>
        </w:rPr>
        <w:t>گونه است؟ چرا؟ آیا می توان از پر</w:t>
      </w:r>
      <w:r w:rsidRPr="00735F8E">
        <w:rPr>
          <w:rFonts w:asciiTheme="majorHAnsi" w:hAnsiTheme="majorHAnsi" w:hint="cs"/>
          <w:noProof/>
          <w:sz w:val="28"/>
          <w:rtl/>
        </w:rPr>
        <w:t>ش هیدرولیکی استفاده کرد.</w:t>
      </w:r>
      <w:r>
        <w:rPr>
          <w:rFonts w:asciiTheme="majorHAnsi" w:hAnsiTheme="majorHAnsi" w:hint="cs"/>
          <w:noProof/>
          <w:sz w:val="24"/>
          <w:szCs w:val="24"/>
          <w:rtl/>
        </w:rPr>
        <w:t xml:space="preserve"> </w:t>
      </w:r>
    </w:p>
    <w:p w:rsidR="00087201" w:rsidRDefault="00087201" w:rsidP="000872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  <w:rtl/>
        </w:rPr>
      </w:pPr>
      <w:r w:rsidRPr="00735F8E">
        <w:rPr>
          <w:rFonts w:asciiTheme="majorHAnsi" w:hAnsiTheme="majorHAnsi" w:cs="Times-Roman"/>
          <w:sz w:val="24"/>
          <w:szCs w:val="24"/>
        </w:rPr>
        <w:t>The fact that there is an energy loss across a hydraulic jump is useful in many situations.</w:t>
      </w:r>
      <w:r>
        <w:rPr>
          <w:rFonts w:asciiTheme="majorHAnsi" w:hAnsiTheme="majorHAnsi" w:hint="cs"/>
          <w:sz w:val="24"/>
          <w:szCs w:val="24"/>
          <w:rtl/>
          <w:lang w:bidi="fa-IR"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>For example, the relatively large amount of energy contained in the fluid flowing down</w:t>
      </w:r>
      <w:r>
        <w:rPr>
          <w:rFonts w:asciiTheme="majorHAnsi" w:hAnsiTheme="majorHAnsi" w:hint="cs"/>
          <w:sz w:val="24"/>
          <w:szCs w:val="24"/>
          <w:rtl/>
          <w:lang w:bidi="fa-IR"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>the spillway of a dam could cause damage to the channel below the dam. By placing suitable</w:t>
      </w:r>
      <w:r>
        <w:rPr>
          <w:rFonts w:asciiTheme="majorHAnsi" w:hAnsiTheme="majorHAnsi" w:hint="cs"/>
          <w:sz w:val="24"/>
          <w:szCs w:val="24"/>
          <w:rtl/>
          <w:lang w:bidi="fa-IR"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 xml:space="preserve">flow control objects in the channel downstream of the spillway, it is possible </w:t>
      </w:r>
      <w:r w:rsidRPr="00735F8E">
        <w:rPr>
          <w:rFonts w:asciiTheme="majorHAnsi" w:hAnsiTheme="majorHAnsi" w:cs="PBB"/>
          <w:sz w:val="24"/>
          <w:szCs w:val="24"/>
        </w:rPr>
        <w:t>1</w:t>
      </w:r>
      <w:r w:rsidRPr="00735F8E">
        <w:rPr>
          <w:rFonts w:asciiTheme="majorHAnsi" w:hAnsiTheme="majorHAnsi" w:cs="Times-Roman"/>
          <w:sz w:val="24"/>
          <w:szCs w:val="24"/>
        </w:rPr>
        <w:t>if the flow</w:t>
      </w:r>
      <w:r>
        <w:rPr>
          <w:rFonts w:asciiTheme="majorHAnsi" w:hAnsiTheme="majorHAnsi" w:hint="cs"/>
          <w:sz w:val="24"/>
          <w:szCs w:val="24"/>
          <w:rtl/>
          <w:lang w:bidi="fa-IR"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>is supercritical</w:t>
      </w:r>
      <w:r w:rsidRPr="00735F8E">
        <w:rPr>
          <w:rFonts w:asciiTheme="majorHAnsi" w:hAnsiTheme="majorHAnsi" w:cs="PBB"/>
          <w:sz w:val="24"/>
          <w:szCs w:val="24"/>
        </w:rPr>
        <w:t xml:space="preserve">2 </w:t>
      </w:r>
      <w:r w:rsidRPr="00735F8E">
        <w:rPr>
          <w:rFonts w:asciiTheme="majorHAnsi" w:hAnsiTheme="majorHAnsi" w:cs="Times-Roman"/>
          <w:sz w:val="24"/>
          <w:szCs w:val="24"/>
        </w:rPr>
        <w:t>to produce a hydraulic jump on the ap</w:t>
      </w:r>
      <w:r>
        <w:rPr>
          <w:rFonts w:asciiTheme="majorHAnsi" w:hAnsiTheme="majorHAnsi" w:cs="Times-Roman"/>
          <w:sz w:val="24"/>
          <w:szCs w:val="24"/>
        </w:rPr>
        <w:t>ron of the spillway and thereby</w:t>
      </w:r>
      <w:r>
        <w:rPr>
          <w:rFonts w:asciiTheme="majorHAnsi" w:hAnsiTheme="majorHAnsi" w:cs="Times-Roman" w:hint="cs"/>
          <w:sz w:val="24"/>
          <w:szCs w:val="24"/>
          <w:rtl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>dissipate</w:t>
      </w:r>
      <w:r>
        <w:rPr>
          <w:rFonts w:asciiTheme="majorHAnsi" w:hAnsiTheme="majorHAnsi" w:hint="cs"/>
          <w:sz w:val="24"/>
          <w:szCs w:val="24"/>
          <w:rtl/>
          <w:lang w:bidi="fa-IR"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 xml:space="preserve">a considerable portion of the energy of the </w:t>
      </w:r>
      <w:r>
        <w:rPr>
          <w:rFonts w:asciiTheme="majorHAnsi" w:hAnsiTheme="majorHAnsi" w:cs="Times-Roman"/>
          <w:sz w:val="24"/>
          <w:szCs w:val="24"/>
        </w:rPr>
        <w:t>flow. That is, the dam spillway</w:t>
      </w:r>
      <w:r>
        <w:rPr>
          <w:rFonts w:asciiTheme="majorHAnsi" w:hAnsiTheme="majorHAnsi" w:cs="Times-Roman" w:hint="cs"/>
          <w:sz w:val="24"/>
          <w:szCs w:val="24"/>
          <w:rtl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>produces supercritical</w:t>
      </w:r>
      <w:r>
        <w:rPr>
          <w:rFonts w:asciiTheme="majorHAnsi" w:hAnsiTheme="majorHAnsi" w:hint="cs"/>
          <w:sz w:val="24"/>
          <w:szCs w:val="24"/>
          <w:rtl/>
          <w:lang w:bidi="fa-IR"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>flow, and the channel downstream of the dam requires subcritical flow. The resulting</w:t>
      </w:r>
      <w:r>
        <w:rPr>
          <w:rFonts w:asciiTheme="majorHAnsi" w:hAnsiTheme="majorHAnsi" w:hint="cs"/>
          <w:sz w:val="24"/>
          <w:szCs w:val="24"/>
          <w:rtl/>
          <w:lang w:bidi="fa-IR"/>
        </w:rPr>
        <w:t xml:space="preserve"> </w:t>
      </w:r>
      <w:r w:rsidRPr="00735F8E">
        <w:rPr>
          <w:rFonts w:asciiTheme="majorHAnsi" w:hAnsiTheme="majorHAnsi" w:cs="Times-Roman"/>
          <w:sz w:val="24"/>
          <w:szCs w:val="24"/>
        </w:rPr>
        <w:t>hydraulic jump provides the means to change the character of the flow.</w:t>
      </w:r>
    </w:p>
    <w:p w:rsidR="00087201" w:rsidRPr="00735F8E" w:rsidRDefault="00087201" w:rsidP="000872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Times-Roman"/>
          <w:sz w:val="24"/>
          <w:szCs w:val="24"/>
        </w:rPr>
        <w:t>(</w:t>
      </w:r>
      <w:proofErr w:type="spellStart"/>
      <w:proofErr w:type="gramStart"/>
      <w:r>
        <w:rPr>
          <w:rFonts w:asciiTheme="majorHAnsi" w:hAnsiTheme="majorHAnsi" w:cs="Times-Roman"/>
          <w:sz w:val="24"/>
          <w:szCs w:val="24"/>
        </w:rPr>
        <w:t>munson</w:t>
      </w:r>
      <w:proofErr w:type="spellEnd"/>
      <w:proofErr w:type="gramEnd"/>
      <w:r>
        <w:rPr>
          <w:rFonts w:asciiTheme="majorHAnsi" w:hAnsiTheme="majorHAnsi" w:cs="Times-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-Roman"/>
          <w:sz w:val="24"/>
          <w:szCs w:val="24"/>
        </w:rPr>
        <w:t>Chanpter</w:t>
      </w:r>
      <w:proofErr w:type="spellEnd"/>
      <w:r>
        <w:rPr>
          <w:rFonts w:asciiTheme="majorHAnsi" w:hAnsiTheme="majorHAnsi" w:cs="Times-Roman"/>
          <w:sz w:val="24"/>
          <w:szCs w:val="24"/>
        </w:rPr>
        <w:t xml:space="preserve"> 10, Page 655)</w:t>
      </w:r>
    </w:p>
    <w:p w:rsidR="00087201" w:rsidRDefault="00087201">
      <w:pPr>
        <w:rPr>
          <w:rFonts w:hint="cs"/>
          <w:rtl/>
        </w:rPr>
      </w:pPr>
    </w:p>
    <w:p w:rsidR="00DF22B5" w:rsidRDefault="00500356">
      <w:pPr>
        <w:rPr>
          <w:rtl/>
        </w:rPr>
      </w:pPr>
      <w:r w:rsidRPr="00500356">
        <w:rPr>
          <w:noProof/>
          <w:rtl/>
        </w:rPr>
        <w:lastRenderedPageBreak/>
        <w:drawing>
          <wp:inline distT="0" distB="0" distL="0" distR="0">
            <wp:extent cx="5934075" cy="4714875"/>
            <wp:effectExtent l="19050" t="0" r="9525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56" w:rsidRDefault="00500356">
      <w:pPr>
        <w:rPr>
          <w:rtl/>
        </w:rPr>
      </w:pPr>
      <w:r w:rsidRPr="00500356">
        <w:rPr>
          <w:noProof/>
          <w:rtl/>
        </w:rPr>
        <w:drawing>
          <wp:inline distT="0" distB="0" distL="0" distR="0">
            <wp:extent cx="5943600" cy="3026956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56" w:rsidRDefault="00500356">
      <w:pPr>
        <w:rPr>
          <w:rtl/>
        </w:rPr>
      </w:pPr>
      <w:r w:rsidRPr="00500356">
        <w:rPr>
          <w:noProof/>
          <w:rtl/>
        </w:rPr>
        <w:lastRenderedPageBreak/>
        <w:drawing>
          <wp:inline distT="0" distB="0" distL="0" distR="0">
            <wp:extent cx="5941275" cy="4667250"/>
            <wp:effectExtent l="19050" t="0" r="23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56" w:rsidRDefault="00500356">
      <w:pPr>
        <w:rPr>
          <w:rtl/>
        </w:rPr>
      </w:pPr>
      <w:r w:rsidRPr="00500356">
        <w:rPr>
          <w:noProof/>
          <w:rtl/>
        </w:rPr>
        <w:drawing>
          <wp:inline distT="0" distB="0" distL="0" distR="0">
            <wp:extent cx="5943600" cy="164999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56" w:rsidRDefault="00500356">
      <w:r w:rsidRPr="00500356">
        <w:rPr>
          <w:noProof/>
          <w:rtl/>
        </w:rPr>
        <w:lastRenderedPageBreak/>
        <w:drawing>
          <wp:inline distT="0" distB="0" distL="0" distR="0">
            <wp:extent cx="5943600" cy="4113267"/>
            <wp:effectExtent l="19050" t="0" r="0" b="0"/>
            <wp:docPr id="5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356" w:rsidSect="00DF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B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2FE"/>
    <w:multiLevelType w:val="hybridMultilevel"/>
    <w:tmpl w:val="7B803FDA"/>
    <w:lvl w:ilvl="0" w:tplc="832A62DE">
      <w:start w:val="1"/>
      <w:numFmt w:val="decimal"/>
      <w:pStyle w:val="ListParagraph"/>
      <w:lvlText w:val="%1)"/>
      <w:lvlJc w:val="righ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7A6A81"/>
    <w:multiLevelType w:val="hybridMultilevel"/>
    <w:tmpl w:val="35CE7E6C"/>
    <w:lvl w:ilvl="0" w:tplc="7D74555C">
      <w:start w:val="1"/>
      <w:numFmt w:val="decimal"/>
      <w:pStyle w:val="Formula1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356"/>
    <w:rsid w:val="0002292F"/>
    <w:rsid w:val="0005693B"/>
    <w:rsid w:val="00087201"/>
    <w:rsid w:val="00252DB4"/>
    <w:rsid w:val="002716FA"/>
    <w:rsid w:val="002909B9"/>
    <w:rsid w:val="003142D8"/>
    <w:rsid w:val="00335578"/>
    <w:rsid w:val="0041306E"/>
    <w:rsid w:val="00420234"/>
    <w:rsid w:val="00465515"/>
    <w:rsid w:val="004F74BA"/>
    <w:rsid w:val="00500356"/>
    <w:rsid w:val="00512CE4"/>
    <w:rsid w:val="005E1D74"/>
    <w:rsid w:val="00626EE1"/>
    <w:rsid w:val="00634361"/>
    <w:rsid w:val="006E2739"/>
    <w:rsid w:val="00770EB7"/>
    <w:rsid w:val="00774C5A"/>
    <w:rsid w:val="007D14C4"/>
    <w:rsid w:val="008E77F6"/>
    <w:rsid w:val="009010B5"/>
    <w:rsid w:val="0090619A"/>
    <w:rsid w:val="00962AEA"/>
    <w:rsid w:val="009C1400"/>
    <w:rsid w:val="009F41D8"/>
    <w:rsid w:val="00A8778A"/>
    <w:rsid w:val="00A879A6"/>
    <w:rsid w:val="00AC4986"/>
    <w:rsid w:val="00AC75A4"/>
    <w:rsid w:val="00AD0BC4"/>
    <w:rsid w:val="00B11207"/>
    <w:rsid w:val="00B248DF"/>
    <w:rsid w:val="00B34A74"/>
    <w:rsid w:val="00BA552B"/>
    <w:rsid w:val="00BD2438"/>
    <w:rsid w:val="00C133C6"/>
    <w:rsid w:val="00C72526"/>
    <w:rsid w:val="00CE2D8A"/>
    <w:rsid w:val="00D118A4"/>
    <w:rsid w:val="00D967DF"/>
    <w:rsid w:val="00DF22B5"/>
    <w:rsid w:val="00DF6E2F"/>
    <w:rsid w:val="00E4307D"/>
    <w:rsid w:val="00E82143"/>
    <w:rsid w:val="00EB2CE7"/>
    <w:rsid w:val="00EC2A25"/>
    <w:rsid w:val="00EE0024"/>
    <w:rsid w:val="00F546B5"/>
    <w:rsid w:val="00F9043D"/>
    <w:rsid w:val="00FC39E6"/>
    <w:rsid w:val="00F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E1"/>
    <w:pPr>
      <w:bidi/>
      <w:spacing w:line="360" w:lineRule="auto"/>
      <w:jc w:val="right"/>
    </w:pPr>
    <w:rPr>
      <w:rFonts w:ascii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Formula"/>
    <w:basedOn w:val="DefaultParagraphFont"/>
    <w:uiPriority w:val="10"/>
    <w:qFormat/>
    <w:rsid w:val="00A8778A"/>
    <w:rPr>
      <w:rFonts w:asciiTheme="majorBidi" w:hAnsiTheme="majorBidi"/>
      <w:i/>
      <w:iCs/>
      <w:color w:val="808080" w:themeColor="text1" w:themeTint="7F"/>
      <w:sz w:val="24"/>
      <w:bdr w:val="none" w:sz="0" w:space="0" w:color="auto"/>
    </w:rPr>
  </w:style>
  <w:style w:type="paragraph" w:customStyle="1" w:styleId="Formula1">
    <w:name w:val="Formula1"/>
    <w:basedOn w:val="Normal"/>
    <w:autoRedefine/>
    <w:qFormat/>
    <w:rsid w:val="00A8778A"/>
    <w:pPr>
      <w:numPr>
        <w:numId w:val="1"/>
      </w:numPr>
      <w:jc w:val="center"/>
    </w:pPr>
    <w:rPr>
      <w:rFonts w:ascii="Cambria Math" w:eastAsiaTheme="minorEastAsia" w:hAnsi="Cambria Math" w:cstheme="majorBidi"/>
      <w:i/>
    </w:rPr>
  </w:style>
  <w:style w:type="paragraph" w:styleId="ListParagraph">
    <w:name w:val="List Paragraph"/>
    <w:basedOn w:val="Normal"/>
    <w:autoRedefine/>
    <w:uiPriority w:val="34"/>
    <w:qFormat/>
    <w:rsid w:val="00B34A74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AmirAgha</dc:creator>
  <cp:lastModifiedBy>AmirAgha</cp:lastModifiedBy>
  <cp:revision>2</cp:revision>
  <dcterms:created xsi:type="dcterms:W3CDTF">2011-11-27T21:11:00Z</dcterms:created>
  <dcterms:modified xsi:type="dcterms:W3CDTF">2011-11-27T21:31:00Z</dcterms:modified>
</cp:coreProperties>
</file>